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159280" w14:textId="2AF03BC0" w:rsidR="00203A00" w:rsidRPr="000C210E" w:rsidRDefault="00203A00">
      <w:pPr>
        <w:rPr>
          <w:rFonts w:ascii="黑体" w:eastAsia="黑体" w:hAnsi="黑体"/>
          <w:b/>
          <w:bCs/>
          <w:sz w:val="36"/>
          <w:szCs w:val="40"/>
        </w:rPr>
      </w:pPr>
      <w:r w:rsidRPr="000C210E">
        <w:rPr>
          <w:rFonts w:ascii="黑体" w:eastAsia="黑体" w:hAnsi="黑体"/>
          <w:b/>
          <w:bCs/>
          <w:noProof/>
          <w:sz w:val="36"/>
          <w:szCs w:val="40"/>
        </w:rPr>
        <w:drawing>
          <wp:anchor distT="0" distB="0" distL="114300" distR="114300" simplePos="0" relativeHeight="251659264" behindDoc="1" locked="0" layoutInCell="1" allowOverlap="1" wp14:anchorId="3570E625" wp14:editId="47C2D09E">
            <wp:simplePos x="0" y="0"/>
            <wp:positionH relativeFrom="column">
              <wp:posOffset>4047274</wp:posOffset>
            </wp:positionH>
            <wp:positionV relativeFrom="paragraph">
              <wp:posOffset>144780</wp:posOffset>
            </wp:positionV>
            <wp:extent cx="1758315" cy="698667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05"/>
                    <a:stretch/>
                  </pic:blipFill>
                  <pic:spPr bwMode="auto">
                    <a:xfrm>
                      <a:off x="0" y="0"/>
                      <a:ext cx="1758315" cy="6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10E">
        <w:rPr>
          <w:rFonts w:ascii="黑体" w:eastAsia="黑体" w:hAnsi="黑体" w:hint="eastAsia"/>
          <w:b/>
          <w:bCs/>
          <w:sz w:val="36"/>
          <w:szCs w:val="40"/>
        </w:rPr>
        <w:t>艾菲博(宁波)光电科技有限责任公司</w:t>
      </w:r>
    </w:p>
    <w:p w14:paraId="6479A18F" w14:textId="6CDA33E9" w:rsidR="003E14FE" w:rsidRPr="000C210E" w:rsidRDefault="00203A00" w:rsidP="00D56262">
      <w:pPr>
        <w:rPr>
          <w:rFonts w:ascii="黑体" w:eastAsia="黑体" w:hAnsi="黑体"/>
          <w:b/>
          <w:bCs/>
          <w:sz w:val="36"/>
          <w:szCs w:val="40"/>
        </w:rPr>
      </w:pPr>
      <w:r w:rsidRPr="000C210E">
        <w:rPr>
          <w:rFonts w:ascii="黑体" w:eastAsia="黑体" w:hAnsi="黑体" w:hint="eastAsia"/>
          <w:b/>
          <w:bCs/>
          <w:sz w:val="36"/>
          <w:szCs w:val="40"/>
        </w:rPr>
        <w:t>光纤产品技术书</w:t>
      </w:r>
    </w:p>
    <w:p w14:paraId="0A0650F5" w14:textId="7EF5CA64" w:rsidR="00203A00" w:rsidRPr="00D20793" w:rsidRDefault="00203A00" w:rsidP="00D56262">
      <w:pPr>
        <w:spacing w:line="276" w:lineRule="auto"/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</w:pPr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IFIBER (NIN</w:t>
      </w:r>
      <w:r w:rsidR="005A4B0D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G</w:t>
      </w:r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 xml:space="preserve">BO) OPTOELECTRONICSTECHNOLOGY </w:t>
      </w:r>
      <w:proofErr w:type="gramStart"/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CO.,LTD.</w:t>
      </w:r>
      <w:proofErr w:type="gramEnd"/>
    </w:p>
    <w:p w14:paraId="09817F8F" w14:textId="3DE3C38E" w:rsidR="000C210E" w:rsidRPr="00AC7F0F" w:rsidRDefault="00203A00" w:rsidP="00AC7F0F">
      <w:pPr>
        <w:spacing w:line="276" w:lineRule="auto"/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</w:pPr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PRODUCT SPECIFICATION</w:t>
      </w:r>
    </w:p>
    <w:p w14:paraId="30A588DE" w14:textId="5F3A3E42" w:rsidR="00203A00" w:rsidRDefault="00AC7F0F" w:rsidP="00AC7F0F">
      <w:pPr>
        <w:spacing w:before="240"/>
        <w:rPr>
          <w:rFonts w:ascii="微软雅黑" w:eastAsia="微软雅黑" w:hAnsi="微软雅黑"/>
          <w:sz w:val="32"/>
          <w:szCs w:val="36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CDAA96" wp14:editId="0DDBA076">
                <wp:simplePos x="0" y="0"/>
                <wp:positionH relativeFrom="column">
                  <wp:posOffset>-71755</wp:posOffset>
                </wp:positionH>
                <wp:positionV relativeFrom="paragraph">
                  <wp:posOffset>61595</wp:posOffset>
                </wp:positionV>
                <wp:extent cx="587502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FE90C0" id="直接连接符 1" o:spid="_x0000_s1026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4.85pt" to="456.9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" strokecolor="#347c73" strokeweight="1.5pt">
                <v:stroke joinstyle="miter"/>
              </v:line>
            </w:pict>
          </mc:Fallback>
        </mc:AlternateContent>
      </w:r>
      <w:r w:rsidR="000C210E" w:rsidRPr="000C210E">
        <w:rPr>
          <w:rFonts w:ascii="微软雅黑" w:eastAsia="微软雅黑" w:hAnsi="微软雅黑" w:hint="eastAsia"/>
          <w:sz w:val="32"/>
          <w:szCs w:val="36"/>
        </w:rPr>
        <w:t>产品名称：</w:t>
      </w:r>
      <w:proofErr w:type="gramStart"/>
      <w:r w:rsidR="00DA46CF">
        <w:rPr>
          <w:rFonts w:ascii="微软雅黑" w:eastAsia="微软雅黑" w:hAnsi="微软雅黑" w:hint="eastAsia"/>
          <w:sz w:val="32"/>
          <w:szCs w:val="36"/>
        </w:rPr>
        <w:t>超连续</w:t>
      </w:r>
      <w:proofErr w:type="gramEnd"/>
      <w:r w:rsidR="00DA46CF">
        <w:rPr>
          <w:rFonts w:ascii="微软雅黑" w:eastAsia="微软雅黑" w:hAnsi="微软雅黑" w:hint="eastAsia"/>
          <w:sz w:val="32"/>
          <w:szCs w:val="36"/>
        </w:rPr>
        <w:t>白光光源</w:t>
      </w:r>
      <w:r w:rsidR="00DA46CF">
        <w:rPr>
          <w:rFonts w:ascii="微软雅黑" w:eastAsia="微软雅黑" w:hAnsi="微软雅黑" w:hint="eastAsia"/>
          <w:sz w:val="32"/>
          <w:szCs w:val="36"/>
        </w:rPr>
        <w:t>用微结构</w:t>
      </w:r>
      <w:r w:rsidR="004240F1">
        <w:rPr>
          <w:rFonts w:ascii="微软雅黑" w:eastAsia="微软雅黑" w:hAnsi="微软雅黑" w:hint="eastAsia"/>
          <w:sz w:val="32"/>
          <w:szCs w:val="36"/>
        </w:rPr>
        <w:t>光纤及其光源系统</w:t>
      </w:r>
    </w:p>
    <w:p w14:paraId="32045126" w14:textId="0C4057D0" w:rsidR="00AC7F0F" w:rsidRDefault="000E5378" w:rsidP="00AC7F0F">
      <w:pPr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光纤</w:t>
      </w:r>
      <w:r w:rsidR="004240F1">
        <w:rPr>
          <w:noProof/>
        </w:rPr>
        <w:drawing>
          <wp:anchor distT="0" distB="0" distL="114300" distR="114300" simplePos="0" relativeHeight="251689984" behindDoc="0" locked="0" layoutInCell="1" allowOverlap="1" wp14:anchorId="7A0413FE" wp14:editId="198EFCF6">
            <wp:simplePos x="0" y="0"/>
            <wp:positionH relativeFrom="column">
              <wp:posOffset>3258480</wp:posOffset>
            </wp:positionH>
            <wp:positionV relativeFrom="paragraph">
              <wp:posOffset>117937</wp:posOffset>
            </wp:positionV>
            <wp:extent cx="2350228" cy="2098386"/>
            <wp:effectExtent l="0" t="0" r="0" b="0"/>
            <wp:wrapNone/>
            <wp:docPr id="11" name="Picture 4" descr="C:\Users\xjiang\Documents\Max-Planck-Institute Division Russell\ESM Global sale\NKT SC\SC\Input-MicroL (4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jiang\Documents\Max-Planck-Institute Division Russell\ESM Global sale\NKT SC\SC\Input-MicroL (4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17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1" t="6181" b="12935"/>
                    <a:stretch/>
                  </pic:blipFill>
                  <pic:spPr bwMode="auto">
                    <a:xfrm>
                      <a:off x="0" y="0"/>
                      <a:ext cx="2350228" cy="209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0E" w:rsidRPr="00EC569A">
        <w:rPr>
          <w:rFonts w:ascii="微软雅黑" w:eastAsia="微软雅黑" w:hAnsi="微软雅黑" w:hint="eastAsia"/>
          <w:sz w:val="24"/>
          <w:szCs w:val="28"/>
        </w:rPr>
        <w:t>产品编号：</w:t>
      </w:r>
      <w:r w:rsidR="00DA46CF">
        <w:rPr>
          <w:rFonts w:ascii="微软雅黑" w:eastAsia="微软雅黑" w:hAnsi="微软雅黑" w:hint="eastAsia"/>
          <w:sz w:val="24"/>
          <w:szCs w:val="28"/>
        </w:rPr>
        <w:t>SC</w:t>
      </w:r>
      <w:r>
        <w:rPr>
          <w:rFonts w:ascii="微软雅黑" w:eastAsia="微软雅黑" w:hAnsi="微软雅黑" w:hint="eastAsia"/>
          <w:sz w:val="24"/>
          <w:szCs w:val="28"/>
        </w:rPr>
        <w:t>150</w:t>
      </w:r>
      <w:r w:rsidR="00DA46CF">
        <w:rPr>
          <w:rFonts w:ascii="微软雅黑" w:eastAsia="微软雅黑" w:hAnsi="微软雅黑" w:hint="eastAsia"/>
          <w:sz w:val="24"/>
          <w:szCs w:val="28"/>
        </w:rPr>
        <w:t>A</w:t>
      </w:r>
      <w:r>
        <w:rPr>
          <w:rFonts w:ascii="微软雅黑" w:eastAsia="微软雅黑" w:hAnsi="微软雅黑" w:hint="eastAsia"/>
          <w:sz w:val="24"/>
          <w:szCs w:val="28"/>
        </w:rPr>
        <w:t>250</w:t>
      </w:r>
    </w:p>
    <w:p w14:paraId="13A5566C" w14:textId="740B4254" w:rsidR="00885176" w:rsidRPr="000E7585" w:rsidRDefault="00885176" w:rsidP="00885176">
      <w:pPr>
        <w:spacing w:before="240"/>
        <w:rPr>
          <w:rFonts w:ascii="仿宋" w:eastAsia="仿宋" w:hAnsi="仿宋" w:cs="宋体"/>
          <w:sz w:val="24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D50DF7E" wp14:editId="0BDD2D0C">
                <wp:simplePos x="0" y="0"/>
                <wp:positionH relativeFrom="column">
                  <wp:posOffset>-62230</wp:posOffset>
                </wp:positionH>
                <wp:positionV relativeFrom="paragraph">
                  <wp:posOffset>80010</wp:posOffset>
                </wp:positionV>
                <wp:extent cx="2882900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29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3843D6" id="直接连接符 3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pt,6.3pt" to="222.1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" strokecolor="#347c73" strokeweight="1pt">
                <v:stroke joinstyle="miter"/>
              </v:line>
            </w:pict>
          </mc:Fallback>
        </mc:AlternateContent>
      </w:r>
      <w:r w:rsidRPr="000C210E">
        <w:rPr>
          <w:rFonts w:ascii="微软雅黑" w:eastAsia="微软雅黑" w:hAnsi="微软雅黑" w:hint="eastAsia"/>
          <w:sz w:val="32"/>
          <w:szCs w:val="36"/>
        </w:rPr>
        <w:t>产品</w:t>
      </w:r>
      <w:r>
        <w:rPr>
          <w:rFonts w:ascii="微软雅黑" w:eastAsia="微软雅黑" w:hAnsi="微软雅黑" w:hint="eastAsia"/>
          <w:sz w:val="32"/>
          <w:szCs w:val="36"/>
        </w:rPr>
        <w:t>介绍</w:t>
      </w:r>
      <w:r w:rsidRPr="000C210E">
        <w:rPr>
          <w:rFonts w:ascii="微软雅黑" w:eastAsia="微软雅黑" w:hAnsi="微软雅黑" w:hint="eastAsia"/>
          <w:sz w:val="32"/>
          <w:szCs w:val="36"/>
        </w:rPr>
        <w:t>：</w:t>
      </w:r>
    </w:p>
    <w:p w14:paraId="575ACE62" w14:textId="138980F9" w:rsidR="00885176" w:rsidRDefault="00885176" w:rsidP="00885176">
      <w:pPr>
        <w:rPr>
          <w:rFonts w:ascii="微软雅黑" w:eastAsia="微软雅黑" w:hAnsi="微软雅黑"/>
          <w:sz w:val="28"/>
          <w:szCs w:val="32"/>
        </w:rPr>
      </w:pPr>
      <w:r w:rsidRPr="00885176">
        <w:rPr>
          <w:rFonts w:ascii="微软雅黑" w:eastAsia="微软雅黑" w:hAnsi="微软雅黑"/>
          <w:noProof/>
          <w:sz w:val="28"/>
          <w:szCs w:val="32"/>
        </w:rPr>
        <mc:AlternateContent>
          <mc:Choice Requires="wps">
            <w:drawing>
              <wp:inline distT="0" distB="0" distL="0" distR="0" wp14:anchorId="417001FF" wp14:editId="048911EB">
                <wp:extent cx="2874819" cy="1404620"/>
                <wp:effectExtent l="0" t="0" r="20955" b="13970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819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18D28" w14:textId="0B36D5B7" w:rsidR="00885176" w:rsidRPr="00885176" w:rsidRDefault="004240F1" w:rsidP="00885176">
                            <w:pPr>
                              <w:spacing w:line="340" w:lineRule="exact"/>
                              <w:ind w:firstLineChars="200" w:firstLine="440"/>
                              <w:rPr>
                                <w:rFonts w:ascii="微软雅黑" w:eastAsia="微软雅黑" w:hAnsi="微软雅黑"/>
                                <w:sz w:val="22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超连续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白光光源基于非线性效应产生的脉冲光谱展宽</w:t>
                            </w:r>
                            <w:r w:rsidR="00885176" w:rsidRPr="00885176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与其他材料或普通光纤相比，</w:t>
                            </w:r>
                            <w:r w:rsidR="00DA46CF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我们设计的</w:t>
                            </w:r>
                            <w:proofErr w:type="gramStart"/>
                            <w:r w:rsidR="00DA46CF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超连续</w:t>
                            </w:r>
                            <w:proofErr w:type="gramEnd"/>
                            <w:r w:rsidR="00DA46CF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白光光源用微结构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光纤具有优秀的色散调整能力，</w:t>
                            </w:r>
                            <w:r w:rsidR="00DA46CF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获得高效的光频率转换。</w:t>
                            </w:r>
                            <w:r w:rsidR="00DA46CF"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光源系统可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sz w:val="22"/>
                                <w:szCs w:val="24"/>
                              </w:rPr>
                              <w:t>广泛应用于光谱分析、光纤测试、传感等领域。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17001FF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width:226.35pt;height:11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" strokecolor="white [3212]">
                <v:textbox style="mso-fit-shape-to-text:t">
                  <w:txbxContent>
                    <w:p w14:paraId="66418D28" w14:textId="0B36D5B7" w:rsidR="00885176" w:rsidRPr="00885176" w:rsidRDefault="004240F1" w:rsidP="00885176">
                      <w:pPr>
                        <w:spacing w:line="340" w:lineRule="exact"/>
                        <w:ind w:firstLineChars="200" w:firstLine="440"/>
                        <w:rPr>
                          <w:rFonts w:ascii="微软雅黑" w:eastAsia="微软雅黑" w:hAnsi="微软雅黑"/>
                          <w:sz w:val="22"/>
                          <w:szCs w:val="24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超连续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白光光源基于非线性效应产生的脉冲光谱展宽</w:t>
                      </w:r>
                      <w:r w:rsidR="00885176" w:rsidRPr="00885176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。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与其他材料或普通光纤相比，</w:t>
                      </w:r>
                      <w:r w:rsidR="00DA46CF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我们设计的</w:t>
                      </w:r>
                      <w:proofErr w:type="gramStart"/>
                      <w:r w:rsidR="00DA46CF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超连续</w:t>
                      </w:r>
                      <w:proofErr w:type="gramEnd"/>
                      <w:r w:rsidR="00DA46CF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白光光源用微结构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光纤具有优秀的色散调整能力，</w:t>
                      </w:r>
                      <w:r w:rsidR="00DA46CF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可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获得高效的光频率转换。</w:t>
                      </w:r>
                      <w:r w:rsidR="00DA46CF"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光源系统可</w:t>
                      </w:r>
                      <w:r>
                        <w:rPr>
                          <w:rFonts w:ascii="微软雅黑" w:eastAsia="微软雅黑" w:hAnsi="微软雅黑" w:hint="eastAsia"/>
                          <w:sz w:val="22"/>
                          <w:szCs w:val="24"/>
                        </w:rPr>
                        <w:t>广泛应用于光谱分析、光纤测试、传感等领域。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885176">
        <w:rPr>
          <w:rFonts w:ascii="微软雅黑" w:eastAsia="微软雅黑" w:hAnsi="微软雅黑"/>
          <w:sz w:val="28"/>
          <w:szCs w:val="32"/>
        </w:rPr>
        <w:t xml:space="preserve"> </w:t>
      </w:r>
    </w:p>
    <w:p w14:paraId="18F2D959" w14:textId="40D0420A" w:rsidR="004240F1" w:rsidRDefault="00DA46CF" w:rsidP="004240F1">
      <w:pPr>
        <w:spacing w:before="240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sz w:val="28"/>
          <w:szCs w:val="32"/>
        </w:rPr>
        <w:t>光纤</w:t>
      </w:r>
      <w:r w:rsidR="004240F1"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D1A79" wp14:editId="34339563">
                <wp:simplePos x="0" y="0"/>
                <wp:positionH relativeFrom="column">
                  <wp:posOffset>-69272</wp:posOffset>
                </wp:positionH>
                <wp:positionV relativeFrom="paragraph">
                  <wp:posOffset>124055</wp:posOffset>
                </wp:positionV>
                <wp:extent cx="5875020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75F2B6B" id="直接连接符 15" o:spid="_x0000_s1026" style="position:absolute;left:0;text-align:lef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45pt,9.75pt" to="457.1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" strokecolor="#347c73" strokeweight="1pt">
                <v:stroke joinstyle="miter"/>
              </v:line>
            </w:pict>
          </mc:Fallback>
        </mc:AlternateContent>
      </w:r>
      <w:r w:rsidR="004240F1" w:rsidRPr="00EC569A">
        <w:rPr>
          <w:rFonts w:ascii="微软雅黑" w:eastAsia="微软雅黑" w:hAnsi="微软雅黑" w:hint="eastAsia"/>
          <w:sz w:val="28"/>
          <w:szCs w:val="32"/>
        </w:rPr>
        <w:t>光学性能</w:t>
      </w:r>
      <w:r w:rsidR="004240F1">
        <w:rPr>
          <w:rFonts w:ascii="微软雅黑" w:eastAsia="微软雅黑" w:hAnsi="微软雅黑" w:hint="eastAsia"/>
          <w:sz w:val="28"/>
          <w:szCs w:val="32"/>
        </w:rPr>
        <w:t xml:space="preserve"> </w:t>
      </w:r>
      <w:r w:rsidR="004240F1" w:rsidRPr="00D20793">
        <w:rPr>
          <w:rFonts w:ascii="Bahnschrift SemiBold SemiConden" w:eastAsia="黑体" w:hAnsi="Bahnschrift SemiBold SemiConden" w:hint="eastAsia"/>
          <w:b/>
          <w:bCs/>
          <w:spacing w:val="20"/>
          <w:sz w:val="24"/>
          <w:szCs w:val="28"/>
        </w:rPr>
        <w:t>OPTICAL</w:t>
      </w:r>
      <w:r w:rsidR="004240F1"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 xml:space="preserve"> </w:t>
      </w:r>
      <w:r w:rsidR="004240F1" w:rsidRPr="00D20793">
        <w:rPr>
          <w:rFonts w:ascii="Bahnschrift SemiBold SemiConden" w:eastAsia="黑体" w:hAnsi="Bahnschrift SemiBold SemiConden" w:hint="eastAsia"/>
          <w:b/>
          <w:bCs/>
          <w:spacing w:val="20"/>
          <w:sz w:val="24"/>
          <w:szCs w:val="28"/>
        </w:rPr>
        <w:t>PROPERTIES</w:t>
      </w:r>
      <w:r w:rsidR="004240F1" w:rsidRPr="00EC569A">
        <w:rPr>
          <w:rFonts w:ascii="微软雅黑" w:eastAsia="微软雅黑" w:hAnsi="微软雅黑" w:hint="eastAsia"/>
          <w:b/>
          <w:bCs/>
          <w:sz w:val="28"/>
          <w:szCs w:val="32"/>
        </w:rPr>
        <w:t>：</w:t>
      </w:r>
    </w:p>
    <w:p w14:paraId="5719EF01" w14:textId="643E20FC" w:rsidR="004240F1" w:rsidRDefault="004240F1" w:rsidP="00D56262">
      <w:pPr>
        <w:spacing w:line="400" w:lineRule="exact"/>
        <w:ind w:firstLineChars="150" w:firstLine="3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纤芯直径：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  </w:t>
      </w:r>
      <w:r>
        <w:rPr>
          <w:rFonts w:ascii="微软雅黑" w:eastAsia="微软雅黑" w:hAnsi="微软雅黑" w:hint="eastAsia"/>
          <w:sz w:val="24"/>
          <w:szCs w:val="28"/>
        </w:rPr>
        <w:t>5.0±0.3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3E844747" w14:textId="300451D4" w:rsidR="004240F1" w:rsidRDefault="004240F1" w:rsidP="00D56262">
      <w:pPr>
        <w:spacing w:line="400" w:lineRule="exact"/>
        <w:ind w:firstLineChars="150" w:firstLine="3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微结构周期：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</w:t>
      </w:r>
      <w:r>
        <w:rPr>
          <w:rFonts w:ascii="微软雅黑" w:eastAsia="微软雅黑" w:hAnsi="微软雅黑" w:hint="eastAsia"/>
          <w:sz w:val="24"/>
          <w:szCs w:val="28"/>
        </w:rPr>
        <w:t>3.3±0.1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30C408EF" w14:textId="4FFA68F8" w:rsidR="004240F1" w:rsidRDefault="004240F1" w:rsidP="00D56262">
      <w:pPr>
        <w:spacing w:line="400" w:lineRule="exact"/>
        <w:ind w:firstLineChars="150" w:firstLine="3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微结构空气孔直径：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</w:t>
      </w:r>
      <w:r>
        <w:rPr>
          <w:rFonts w:ascii="微软雅黑" w:eastAsia="微软雅黑" w:hAnsi="微软雅黑" w:hint="eastAsia"/>
          <w:sz w:val="24"/>
          <w:szCs w:val="28"/>
        </w:rPr>
        <w:t>1.6±0.1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5499CDF4" w14:textId="1D8B3426" w:rsidR="004240F1" w:rsidRDefault="004240F1" w:rsidP="00D56262">
      <w:pPr>
        <w:spacing w:line="400" w:lineRule="exact"/>
        <w:ind w:firstLineChars="150" w:firstLine="3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零色散点：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  </w:t>
      </w:r>
      <w:r>
        <w:rPr>
          <w:rFonts w:ascii="微软雅黑" w:eastAsia="微软雅黑" w:hAnsi="微软雅黑" w:hint="eastAsia"/>
          <w:sz w:val="24"/>
          <w:szCs w:val="28"/>
        </w:rPr>
        <w:t>1.07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µm（可定制）</w:t>
      </w:r>
    </w:p>
    <w:p w14:paraId="005C53ED" w14:textId="5A18C50F" w:rsidR="004240F1" w:rsidRDefault="004240F1" w:rsidP="00D56262">
      <w:pPr>
        <w:spacing w:line="400" w:lineRule="exact"/>
        <w:ind w:firstLineChars="150" w:firstLine="36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色散曲线：</w:t>
      </w:r>
    </w:p>
    <w:p w14:paraId="034CC112" w14:textId="3297833E" w:rsidR="004240F1" w:rsidRDefault="004240F1" w:rsidP="004240F1">
      <w:pPr>
        <w:ind w:firstLineChars="150" w:firstLine="315"/>
        <w:jc w:val="center"/>
        <w:rPr>
          <w:rFonts w:ascii="微软雅黑" w:eastAsia="微软雅黑" w:hAnsi="微软雅黑"/>
          <w:sz w:val="24"/>
          <w:szCs w:val="28"/>
        </w:rPr>
      </w:pPr>
      <w:r>
        <w:rPr>
          <w:rStyle w:val="aa"/>
          <w:noProof/>
        </w:rPr>
        <w:drawing>
          <wp:inline distT="0" distB="0" distL="0" distR="0" wp14:anchorId="7992A1BC" wp14:editId="23AF7036">
            <wp:extent cx="3241963" cy="2304626"/>
            <wp:effectExtent l="0" t="0" r="0" b="635"/>
            <wp:docPr id="18" name="Picture 16" descr="C:\Users\xjiang\Documents\Max-Planck-Institute Division Russell\ESM Global sale\NKT SC\pumped by NKT MC laser\399349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jiang\Documents\Max-Planck-Institute Division Russell\ESM Global sale\NKT SC\pumped by NKT MC laser\3993495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"/>
                    <a:stretch/>
                  </pic:blipFill>
                  <pic:spPr bwMode="auto">
                    <a:xfrm>
                      <a:off x="0" y="0"/>
                      <a:ext cx="3478426" cy="247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7FB9E" w14:textId="77777777" w:rsidR="00AA595F" w:rsidRDefault="00AA595F" w:rsidP="00D56262">
      <w:pPr>
        <w:spacing w:line="400" w:lineRule="exact"/>
        <w:ind w:firstLineChars="150" w:firstLine="270"/>
        <w:rPr>
          <w:rFonts w:ascii="微软雅黑" w:eastAsia="微软雅黑" w:hAnsi="微软雅黑"/>
          <w:sz w:val="18"/>
          <w:szCs w:val="18"/>
        </w:rPr>
      </w:pPr>
    </w:p>
    <w:p w14:paraId="4D61A2CA" w14:textId="44F0598B" w:rsidR="00D56262" w:rsidRDefault="00885176" w:rsidP="00D56262">
      <w:pPr>
        <w:spacing w:line="400" w:lineRule="exact"/>
        <w:ind w:firstLineChars="150" w:firstLine="361"/>
        <w:rPr>
          <w:rFonts w:ascii="微软雅黑" w:eastAsia="微软雅黑" w:hAnsi="微软雅黑"/>
          <w:sz w:val="18"/>
          <w:szCs w:val="18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65903A" wp14:editId="27C8EC8C">
                <wp:simplePos x="0" y="0"/>
                <wp:positionH relativeFrom="column">
                  <wp:posOffset>-62923</wp:posOffset>
                </wp:positionH>
                <wp:positionV relativeFrom="paragraph">
                  <wp:posOffset>12238</wp:posOffset>
                </wp:positionV>
                <wp:extent cx="5875020" cy="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0D70D1" id="直接连接符 7" o:spid="_x0000_s1026" style="position:absolute;left:0;text-align:lef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95pt,.95pt" to="457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" strokecolor="#347c73" strokeweight="1.5pt">
                <v:stroke joinstyle="miter"/>
              </v:line>
            </w:pict>
          </mc:Fallback>
        </mc:AlternateContent>
      </w:r>
      <w:r w:rsidR="00D56262" w:rsidRPr="00D56262">
        <w:rPr>
          <w:rFonts w:ascii="微软雅黑" w:eastAsia="微软雅黑" w:hAnsi="微软雅黑"/>
          <w:sz w:val="18"/>
          <w:szCs w:val="18"/>
        </w:rPr>
        <w:t xml:space="preserve">艾菲博(宁波)光电科技有限责任公司 </w:t>
      </w:r>
      <w:r w:rsidR="00D56262">
        <w:rPr>
          <w:rFonts w:ascii="微软雅黑" w:eastAsia="微软雅黑" w:hAnsi="微软雅黑"/>
          <w:sz w:val="18"/>
          <w:szCs w:val="18"/>
        </w:rPr>
        <w:t xml:space="preserve">  </w:t>
      </w:r>
      <w:r w:rsidR="00D56262" w:rsidRPr="00D56262">
        <w:rPr>
          <w:rFonts w:ascii="微软雅黑" w:eastAsia="微软雅黑" w:hAnsi="微软雅黑"/>
          <w:sz w:val="18"/>
          <w:szCs w:val="18"/>
        </w:rPr>
        <w:t>浙江省宁波高新区沧海路</w:t>
      </w:r>
      <w:r w:rsidR="00D56262" w:rsidRPr="00D56262">
        <w:rPr>
          <w:rFonts w:ascii="微软雅黑" w:eastAsia="微软雅黑" w:hAnsi="微软雅黑" w:hint="eastAsia"/>
          <w:sz w:val="18"/>
          <w:szCs w:val="18"/>
        </w:rPr>
        <w:t>225</w:t>
      </w:r>
      <w:r w:rsidR="00D56262" w:rsidRPr="00D56262">
        <w:rPr>
          <w:rFonts w:ascii="微软雅黑" w:eastAsia="微软雅黑" w:hAnsi="微软雅黑"/>
          <w:sz w:val="18"/>
          <w:szCs w:val="18"/>
        </w:rPr>
        <w:t xml:space="preserve">号10号楼 </w:t>
      </w:r>
      <w:r w:rsidR="00D56262">
        <w:rPr>
          <w:rFonts w:ascii="微软雅黑" w:eastAsia="微软雅黑" w:hAnsi="微软雅黑"/>
          <w:sz w:val="18"/>
          <w:szCs w:val="18"/>
        </w:rPr>
        <w:t xml:space="preserve">   </w:t>
      </w:r>
      <w:r w:rsidR="00D56262" w:rsidRPr="00D56262">
        <w:rPr>
          <w:rFonts w:ascii="微软雅黑" w:eastAsia="微软雅黑" w:hAnsi="微软雅黑" w:hint="eastAsia"/>
          <w:sz w:val="18"/>
          <w:szCs w:val="18"/>
        </w:rPr>
        <w:t>TEL.</w:t>
      </w:r>
      <w:r w:rsidR="00D56262">
        <w:rPr>
          <w:rFonts w:ascii="微软雅黑" w:eastAsia="微软雅黑" w:hAnsi="微软雅黑"/>
          <w:sz w:val="18"/>
          <w:szCs w:val="18"/>
        </w:rPr>
        <w:t xml:space="preserve"> </w:t>
      </w:r>
      <w:r w:rsidR="00D56262" w:rsidRPr="00D56262">
        <w:rPr>
          <w:rFonts w:ascii="微软雅黑" w:eastAsia="微软雅黑" w:hAnsi="微软雅黑" w:hint="eastAsia"/>
          <w:sz w:val="18"/>
          <w:szCs w:val="18"/>
        </w:rPr>
        <w:t>0574</w:t>
      </w:r>
      <w:r w:rsidR="00D56262" w:rsidRPr="00D56262">
        <w:rPr>
          <w:rFonts w:ascii="微软雅黑" w:eastAsia="微软雅黑" w:hAnsi="微软雅黑"/>
          <w:sz w:val="18"/>
          <w:szCs w:val="18"/>
        </w:rPr>
        <w:t xml:space="preserve"> </w:t>
      </w:r>
      <w:r w:rsidR="00D56262" w:rsidRPr="00D56262">
        <w:rPr>
          <w:rFonts w:ascii="微软雅黑" w:eastAsia="微软雅黑" w:hAnsi="微软雅黑" w:hint="eastAsia"/>
          <w:sz w:val="18"/>
          <w:szCs w:val="18"/>
        </w:rPr>
        <w:t>87919361</w:t>
      </w:r>
    </w:p>
    <w:p w14:paraId="5C792F3C" w14:textId="537DDE14" w:rsidR="000B093A" w:rsidRPr="000B093A" w:rsidRDefault="000B093A" w:rsidP="000E7585">
      <w:pPr>
        <w:spacing w:before="240"/>
        <w:rPr>
          <w:rFonts w:ascii="微软雅黑" w:eastAsia="微软雅黑" w:hAnsi="微软雅黑"/>
          <w:sz w:val="28"/>
          <w:szCs w:val="28"/>
        </w:rPr>
      </w:pPr>
      <w:r w:rsidRPr="000C210E">
        <w:rPr>
          <w:rFonts w:ascii="黑体" w:eastAsia="黑体" w:hAnsi="黑体" w:hint="eastAsia"/>
          <w:b/>
          <w:bCs/>
          <w:sz w:val="36"/>
          <w:szCs w:val="40"/>
        </w:rPr>
        <w:lastRenderedPageBreak/>
        <w:t>艾菲博(宁波)光电科技有限责任</w:t>
      </w:r>
      <w:r w:rsidRPr="000C210E">
        <w:rPr>
          <w:rFonts w:ascii="黑体" w:eastAsia="黑体" w:hAnsi="黑体"/>
          <w:b/>
          <w:bCs/>
          <w:noProof/>
          <w:sz w:val="36"/>
          <w:szCs w:val="40"/>
        </w:rPr>
        <w:drawing>
          <wp:anchor distT="0" distB="0" distL="114300" distR="114300" simplePos="0" relativeHeight="251682816" behindDoc="1" locked="0" layoutInCell="1" allowOverlap="1" wp14:anchorId="34BAD75A" wp14:editId="57862756">
            <wp:simplePos x="0" y="0"/>
            <wp:positionH relativeFrom="column">
              <wp:posOffset>4705441</wp:posOffset>
            </wp:positionH>
            <wp:positionV relativeFrom="paragraph">
              <wp:posOffset>-26489</wp:posOffset>
            </wp:positionV>
            <wp:extent cx="1028552" cy="408695"/>
            <wp:effectExtent l="0" t="0" r="63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05"/>
                    <a:stretch/>
                  </pic:blipFill>
                  <pic:spPr bwMode="auto">
                    <a:xfrm>
                      <a:off x="0" y="0"/>
                      <a:ext cx="1028552" cy="40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7C0FF6" wp14:editId="5B2E681C">
                <wp:simplePos x="0" y="0"/>
                <wp:positionH relativeFrom="column">
                  <wp:posOffset>-45720</wp:posOffset>
                </wp:positionH>
                <wp:positionV relativeFrom="paragraph">
                  <wp:posOffset>448945</wp:posOffset>
                </wp:positionV>
                <wp:extent cx="5875020" cy="0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6FA17F" id="直接连接符 8" o:spid="_x0000_s1026" style="position:absolute;left:0;text-align:lef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6pt,35.35pt" to="459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" strokecolor="#347c73" strokeweight="1.5pt">
                <v:stroke joinstyle="miter"/>
              </v:line>
            </w:pict>
          </mc:Fallback>
        </mc:AlternateContent>
      </w:r>
      <w:r>
        <w:rPr>
          <w:rFonts w:ascii="黑体" w:eastAsia="黑体" w:hAnsi="黑体" w:hint="eastAsia"/>
          <w:b/>
          <w:bCs/>
          <w:sz w:val="36"/>
          <w:szCs w:val="40"/>
        </w:rPr>
        <w:t>公司</w:t>
      </w:r>
    </w:p>
    <w:p w14:paraId="3B2B3449" w14:textId="7A524A49" w:rsidR="004240F1" w:rsidRPr="0025271B" w:rsidRDefault="004240F1" w:rsidP="004240F1">
      <w:pPr>
        <w:spacing w:before="240"/>
        <w:rPr>
          <w:rFonts w:ascii="微软雅黑" w:eastAsia="微软雅黑" w:hAnsi="微软雅黑"/>
          <w:sz w:val="28"/>
          <w:szCs w:val="32"/>
        </w:rPr>
      </w:pPr>
      <w:bookmarkStart w:id="0" w:name="_Hlk44683066"/>
      <w:r w:rsidRPr="0025271B">
        <w:rPr>
          <w:rFonts w:ascii="微软雅黑" w:eastAsia="微软雅黑" w:hAnsi="微软雅黑" w:hint="eastAsia"/>
          <w:sz w:val="28"/>
          <w:szCs w:val="32"/>
        </w:rPr>
        <w:t>几何参数</w:t>
      </w:r>
      <w:r>
        <w:rPr>
          <w:rFonts w:ascii="微软雅黑" w:eastAsia="微软雅黑" w:hAnsi="微软雅黑" w:hint="eastAsia"/>
          <w:sz w:val="28"/>
          <w:szCs w:val="32"/>
        </w:rPr>
        <w:t xml:space="preserve"> </w:t>
      </w:r>
      <w:r w:rsidRPr="00875AA9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G</w:t>
      </w:r>
      <w:r>
        <w:rPr>
          <w:rFonts w:ascii="Bahnschrift SemiBold SemiConden" w:eastAsia="黑体" w:hAnsi="Bahnschrift SemiBold SemiConden" w:hint="eastAsia"/>
          <w:b/>
          <w:bCs/>
          <w:spacing w:val="20"/>
          <w:sz w:val="24"/>
          <w:szCs w:val="28"/>
        </w:rPr>
        <w:t>EOMETRY</w:t>
      </w:r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 xml:space="preserve"> </w:t>
      </w:r>
      <w:r w:rsidRPr="00D20793">
        <w:rPr>
          <w:rFonts w:ascii="Bahnschrift SemiBold SemiConden" w:eastAsia="黑体" w:hAnsi="Bahnschrift SemiBold SemiConden" w:hint="eastAsia"/>
          <w:b/>
          <w:bCs/>
          <w:spacing w:val="20"/>
          <w:sz w:val="24"/>
          <w:szCs w:val="28"/>
        </w:rPr>
        <w:t>PARAMETERS</w:t>
      </w:r>
      <w:r w:rsidRPr="00EC569A">
        <w:rPr>
          <w:rFonts w:ascii="微软雅黑" w:eastAsia="微软雅黑" w:hAnsi="微软雅黑" w:hint="eastAsia"/>
          <w:b/>
          <w:bCs/>
          <w:sz w:val="28"/>
          <w:szCs w:val="32"/>
        </w:rPr>
        <w:t>：</w:t>
      </w:r>
    </w:p>
    <w:p w14:paraId="0381A8E5" w14:textId="0D705F0A" w:rsidR="004240F1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交货长度：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</w:t>
      </w:r>
      <w:r w:rsidR="00DA46CF"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1~50</w:t>
      </w:r>
      <w:r w:rsidR="00DA46CF">
        <w:rPr>
          <w:rFonts w:ascii="微软雅黑" w:eastAsia="微软雅黑" w:hAnsi="微软雅黑" w:hint="eastAsia"/>
          <w:sz w:val="24"/>
          <w:szCs w:val="28"/>
        </w:rPr>
        <w:t>0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m</w:t>
      </w:r>
    </w:p>
    <w:p w14:paraId="2038FA89" w14:textId="77777777" w:rsidR="004240F1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包层直径：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 </w:t>
      </w:r>
      <w:r>
        <w:rPr>
          <w:rFonts w:ascii="微软雅黑" w:eastAsia="微软雅黑" w:hAnsi="微软雅黑" w:hint="eastAsia"/>
          <w:sz w:val="24"/>
          <w:szCs w:val="28"/>
        </w:rPr>
        <w:t>150±1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44F02D17" w14:textId="77777777" w:rsidR="004240F1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涂敷层直径： </w:t>
      </w:r>
      <w:r>
        <w:rPr>
          <w:rFonts w:ascii="微软雅黑" w:eastAsia="微软雅黑" w:hAnsi="微软雅黑"/>
          <w:sz w:val="24"/>
          <w:szCs w:val="28"/>
        </w:rPr>
        <w:t xml:space="preserve">         </w:t>
      </w:r>
      <w:r>
        <w:rPr>
          <w:rFonts w:ascii="微软雅黑" w:eastAsia="微软雅黑" w:hAnsi="微软雅黑" w:hint="eastAsia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 xml:space="preserve">                      </w:t>
      </w:r>
      <w:r>
        <w:rPr>
          <w:rFonts w:ascii="微软雅黑" w:eastAsia="微软雅黑" w:hAnsi="微软雅黑" w:hint="eastAsia"/>
          <w:sz w:val="24"/>
          <w:szCs w:val="28"/>
        </w:rPr>
        <w:t>270±5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4CFEA498" w14:textId="06F5D3AD" w:rsidR="004240F1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芯包层同心度：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</w:t>
      </w:r>
      <w:r w:rsidR="00C13BFD"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 xml:space="preserve">    </w:t>
      </w:r>
      <w:r>
        <w:rPr>
          <w:rFonts w:ascii="微软雅黑" w:eastAsia="微软雅黑" w:hAnsi="微软雅黑" w:hint="eastAsia"/>
          <w:sz w:val="24"/>
          <w:szCs w:val="28"/>
        </w:rPr>
        <w:t>≤</w:t>
      </w:r>
      <w:r>
        <w:rPr>
          <w:rFonts w:ascii="微软雅黑" w:eastAsia="微软雅黑" w:hAnsi="微软雅黑"/>
          <w:sz w:val="24"/>
          <w:szCs w:val="28"/>
        </w:rPr>
        <w:t xml:space="preserve">3 </w:t>
      </w:r>
      <w:r>
        <w:rPr>
          <w:rFonts w:ascii="微软雅黑" w:eastAsia="微软雅黑" w:hAnsi="微软雅黑" w:hint="eastAsia"/>
          <w:sz w:val="24"/>
          <w:szCs w:val="28"/>
        </w:rPr>
        <w:t>µm</w:t>
      </w:r>
    </w:p>
    <w:p w14:paraId="5FFD41DE" w14:textId="197A615C" w:rsidR="004240F1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包层不圆度：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</w:t>
      </w:r>
      <w:r w:rsidR="00C13BFD"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 xml:space="preserve">    </w:t>
      </w:r>
      <w:r>
        <w:rPr>
          <w:rFonts w:ascii="微软雅黑" w:eastAsia="微软雅黑" w:hAnsi="微软雅黑" w:hint="eastAsia"/>
          <w:sz w:val="24"/>
          <w:szCs w:val="28"/>
        </w:rPr>
        <w:t>≤0.5</w:t>
      </w:r>
      <w:r>
        <w:rPr>
          <w:rFonts w:ascii="微软雅黑" w:eastAsia="微软雅黑" w:hAnsi="微软雅黑"/>
          <w:sz w:val="24"/>
          <w:szCs w:val="28"/>
        </w:rPr>
        <w:t xml:space="preserve"> </w:t>
      </w:r>
    </w:p>
    <w:p w14:paraId="11D4DC02" w14:textId="77777777" w:rsidR="004240F1" w:rsidRDefault="004240F1" w:rsidP="004240F1">
      <w:pPr>
        <w:spacing w:before="240"/>
        <w:rPr>
          <w:rFonts w:ascii="微软雅黑" w:eastAsia="微软雅黑" w:hAnsi="微软雅黑"/>
          <w:sz w:val="28"/>
          <w:szCs w:val="32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250C120" wp14:editId="6F0DAA7C">
                <wp:simplePos x="0" y="0"/>
                <wp:positionH relativeFrom="column">
                  <wp:posOffset>-71755</wp:posOffset>
                </wp:positionH>
                <wp:positionV relativeFrom="paragraph">
                  <wp:posOffset>149860</wp:posOffset>
                </wp:positionV>
                <wp:extent cx="5875020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912E0D" id="直接连接符 17" o:spid="_x0000_s1026" style="position:absolute;left:0;text-align:lef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11.8pt" to="456.9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" strokecolor="#347c73" strokeweight="1pt">
                <v:stroke joinstyle="miter"/>
              </v:line>
            </w:pict>
          </mc:Fallback>
        </mc:AlternateContent>
      </w:r>
      <w:r w:rsidRPr="00B548F9">
        <w:rPr>
          <w:rFonts w:ascii="微软雅黑" w:eastAsia="微软雅黑" w:hAnsi="微软雅黑" w:hint="eastAsia"/>
          <w:sz w:val="28"/>
          <w:szCs w:val="32"/>
        </w:rPr>
        <w:t>机械性能</w:t>
      </w:r>
      <w:r>
        <w:rPr>
          <w:rFonts w:ascii="微软雅黑" w:eastAsia="微软雅黑" w:hAnsi="微软雅黑" w:hint="eastAsia"/>
          <w:sz w:val="28"/>
          <w:szCs w:val="32"/>
        </w:rPr>
        <w:t xml:space="preserve"> </w:t>
      </w:r>
      <w:r w:rsidRPr="00D20793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 xml:space="preserve">MECHANICAL </w:t>
      </w:r>
      <w:r w:rsidRPr="00D20793">
        <w:rPr>
          <w:rFonts w:ascii="Bahnschrift SemiBold SemiConden" w:eastAsia="黑体" w:hAnsi="Bahnschrift SemiBold SemiConden" w:hint="eastAsia"/>
          <w:b/>
          <w:bCs/>
          <w:spacing w:val="20"/>
          <w:sz w:val="24"/>
          <w:szCs w:val="28"/>
        </w:rPr>
        <w:t>PROPERTIES</w:t>
      </w:r>
      <w:r w:rsidRPr="00EC569A">
        <w:rPr>
          <w:rFonts w:ascii="微软雅黑" w:eastAsia="微软雅黑" w:hAnsi="微软雅黑" w:hint="eastAsia"/>
          <w:b/>
          <w:bCs/>
          <w:sz w:val="28"/>
          <w:szCs w:val="32"/>
        </w:rPr>
        <w:t>：</w:t>
      </w:r>
    </w:p>
    <w:p w14:paraId="392EA0C6" w14:textId="41F8D160" w:rsidR="00885176" w:rsidRPr="00AC7F0F" w:rsidRDefault="004240F1" w:rsidP="004240F1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 w:rsidRPr="008E0699">
        <w:rPr>
          <w:rFonts w:ascii="微软雅黑" w:eastAsia="微软雅黑" w:hAnsi="微软雅黑" w:hint="eastAsia"/>
          <w:sz w:val="24"/>
          <w:szCs w:val="28"/>
        </w:rPr>
        <w:t>筛选强度：</w:t>
      </w:r>
      <w:r>
        <w:rPr>
          <w:rFonts w:ascii="微软雅黑" w:eastAsia="微软雅黑" w:hAnsi="微软雅黑" w:hint="eastAsia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 xml:space="preserve">                                     1</w:t>
      </w:r>
      <w:r>
        <w:rPr>
          <w:rFonts w:ascii="微软雅黑" w:eastAsia="微软雅黑" w:hAnsi="微软雅黑" w:hint="eastAsia"/>
          <w:sz w:val="24"/>
          <w:szCs w:val="28"/>
        </w:rPr>
        <w:t>00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proofErr w:type="spellStart"/>
      <w:r>
        <w:rPr>
          <w:rFonts w:ascii="微软雅黑" w:eastAsia="微软雅黑" w:hAnsi="微软雅黑" w:hint="eastAsia"/>
          <w:sz w:val="24"/>
          <w:szCs w:val="28"/>
        </w:rPr>
        <w:t>kpsi</w:t>
      </w:r>
      <w:proofErr w:type="spellEnd"/>
    </w:p>
    <w:bookmarkEnd w:id="0"/>
    <w:p w14:paraId="4CDA9A28" w14:textId="1C8BABC4" w:rsidR="00885176" w:rsidRPr="0025271B" w:rsidRDefault="00885176" w:rsidP="00885176">
      <w:pPr>
        <w:spacing w:before="240"/>
        <w:rPr>
          <w:rFonts w:ascii="微软雅黑" w:eastAsia="微软雅黑" w:hAnsi="微软雅黑"/>
          <w:sz w:val="28"/>
          <w:szCs w:val="32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297894F" wp14:editId="3A7B9203">
                <wp:simplePos x="0" y="0"/>
                <wp:positionH relativeFrom="column">
                  <wp:posOffset>-71755</wp:posOffset>
                </wp:positionH>
                <wp:positionV relativeFrom="paragraph">
                  <wp:posOffset>170180</wp:posOffset>
                </wp:positionV>
                <wp:extent cx="5875020" cy="0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495C372" id="直接连接符 4" o:spid="_x0000_s1026" style="position:absolute;left:0;text-align:lef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13.4pt" to="456.9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" strokecolor="#347c73" strokeweight="1pt">
                <v:stroke joinstyle="miter"/>
              </v:line>
            </w:pict>
          </mc:Fallback>
        </mc:AlternateContent>
      </w:r>
      <w:r w:rsidR="004240F1">
        <w:rPr>
          <w:rFonts w:ascii="微软雅黑" w:eastAsia="微软雅黑" w:hAnsi="微软雅黑" w:hint="eastAsia"/>
          <w:sz w:val="28"/>
          <w:szCs w:val="32"/>
        </w:rPr>
        <w:t>光源系统</w:t>
      </w:r>
      <w:r w:rsidRPr="0025271B">
        <w:rPr>
          <w:rFonts w:ascii="微软雅黑" w:eastAsia="微软雅黑" w:hAnsi="微软雅黑" w:hint="eastAsia"/>
          <w:sz w:val="28"/>
          <w:szCs w:val="32"/>
        </w:rPr>
        <w:t>参数</w:t>
      </w:r>
      <w:r>
        <w:rPr>
          <w:rFonts w:ascii="微软雅黑" w:eastAsia="微软雅黑" w:hAnsi="微软雅黑" w:hint="eastAsia"/>
          <w:sz w:val="28"/>
          <w:szCs w:val="32"/>
        </w:rPr>
        <w:t xml:space="preserve"> </w:t>
      </w:r>
      <w:r w:rsidR="004240F1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SUPERCONTINUUM SPECIFICATIONS</w:t>
      </w:r>
      <w:r w:rsidRPr="00EC569A">
        <w:rPr>
          <w:rFonts w:ascii="微软雅黑" w:eastAsia="微软雅黑" w:hAnsi="微软雅黑" w:hint="eastAsia"/>
          <w:b/>
          <w:bCs/>
          <w:sz w:val="28"/>
          <w:szCs w:val="32"/>
        </w:rPr>
        <w:t>：</w:t>
      </w:r>
    </w:p>
    <w:p w14:paraId="7958D349" w14:textId="3BCF66EE" w:rsidR="00885176" w:rsidRDefault="004240F1" w:rsidP="00885176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重复频率</w:t>
      </w:r>
      <w:r w:rsidR="00885176">
        <w:rPr>
          <w:rFonts w:ascii="微软雅黑" w:eastAsia="微软雅黑" w:hAnsi="微软雅黑" w:hint="eastAsia"/>
          <w:sz w:val="24"/>
          <w:szCs w:val="28"/>
        </w:rPr>
        <w:t xml:space="preserve">： </w:t>
      </w:r>
      <w:r w:rsidR="00885176">
        <w:rPr>
          <w:rFonts w:ascii="微软雅黑" w:eastAsia="微软雅黑" w:hAnsi="微软雅黑"/>
          <w:sz w:val="24"/>
          <w:szCs w:val="28"/>
        </w:rPr>
        <w:t xml:space="preserve">                                 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 w:rsidR="006C762C">
        <w:rPr>
          <w:rFonts w:ascii="微软雅黑" w:eastAsia="微软雅黑" w:hAnsi="微软雅黑" w:hint="eastAsia"/>
          <w:sz w:val="24"/>
          <w:szCs w:val="28"/>
        </w:rPr>
        <w:t>15~3</w:t>
      </w:r>
      <w:r>
        <w:rPr>
          <w:rFonts w:ascii="微软雅黑" w:eastAsia="微软雅黑" w:hAnsi="微软雅黑" w:hint="eastAsia"/>
          <w:sz w:val="24"/>
          <w:szCs w:val="28"/>
        </w:rPr>
        <w:t>0</w:t>
      </w:r>
      <w:r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kH</w:t>
      </w:r>
      <w:r>
        <w:rPr>
          <w:rFonts w:ascii="微软雅黑" w:eastAsia="微软雅黑" w:hAnsi="微软雅黑"/>
          <w:sz w:val="24"/>
          <w:szCs w:val="28"/>
        </w:rPr>
        <w:t>z</w:t>
      </w:r>
    </w:p>
    <w:p w14:paraId="5FAE80CB" w14:textId="40EEBEB5" w:rsidR="00885176" w:rsidRDefault="004240F1" w:rsidP="00885176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光谱展宽</w:t>
      </w:r>
      <w:r w:rsidR="00885176">
        <w:rPr>
          <w:rFonts w:ascii="微软雅黑" w:eastAsia="微软雅黑" w:hAnsi="微软雅黑" w:hint="eastAsia"/>
          <w:sz w:val="24"/>
          <w:szCs w:val="28"/>
        </w:rPr>
        <w:t xml:space="preserve">： </w:t>
      </w:r>
      <w:r w:rsidR="00885176">
        <w:rPr>
          <w:rFonts w:ascii="微软雅黑" w:eastAsia="微软雅黑" w:hAnsi="微软雅黑"/>
          <w:sz w:val="24"/>
          <w:szCs w:val="28"/>
        </w:rPr>
        <w:t xml:space="preserve">                               </w:t>
      </w:r>
      <w:r>
        <w:rPr>
          <w:rFonts w:ascii="微软雅黑" w:eastAsia="微软雅黑" w:hAnsi="微软雅黑"/>
          <w:sz w:val="24"/>
          <w:szCs w:val="28"/>
        </w:rPr>
        <w:t>450~2400</w:t>
      </w:r>
      <w:r w:rsidR="00885176">
        <w:rPr>
          <w:rFonts w:ascii="微软雅黑" w:eastAsia="微软雅黑" w:hAnsi="微软雅黑"/>
          <w:sz w:val="24"/>
          <w:szCs w:val="28"/>
        </w:rPr>
        <w:t xml:space="preserve"> </w:t>
      </w:r>
      <w:r>
        <w:rPr>
          <w:rFonts w:ascii="微软雅黑" w:eastAsia="微软雅黑" w:hAnsi="微软雅黑"/>
          <w:sz w:val="24"/>
          <w:szCs w:val="28"/>
        </w:rPr>
        <w:t>n</w:t>
      </w:r>
      <w:r w:rsidR="00885176">
        <w:rPr>
          <w:rFonts w:ascii="微软雅黑" w:eastAsia="微软雅黑" w:hAnsi="微软雅黑" w:hint="eastAsia"/>
          <w:sz w:val="24"/>
          <w:szCs w:val="28"/>
        </w:rPr>
        <w:t>m</w:t>
      </w:r>
    </w:p>
    <w:p w14:paraId="448FCD87" w14:textId="1C83498A" w:rsidR="00885176" w:rsidRDefault="004240F1" w:rsidP="00885176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总输出功率</w:t>
      </w:r>
      <w:r w:rsidR="00885176">
        <w:rPr>
          <w:rFonts w:ascii="微软雅黑" w:eastAsia="微软雅黑" w:hAnsi="微软雅黑" w:hint="eastAsia"/>
          <w:sz w:val="24"/>
          <w:szCs w:val="28"/>
        </w:rPr>
        <w:t xml:space="preserve">： </w:t>
      </w:r>
      <w:r w:rsidR="00885176">
        <w:rPr>
          <w:rFonts w:ascii="微软雅黑" w:eastAsia="微软雅黑" w:hAnsi="微软雅黑"/>
          <w:sz w:val="24"/>
          <w:szCs w:val="28"/>
        </w:rPr>
        <w:t xml:space="preserve">                              </w:t>
      </w:r>
      <w:r w:rsidR="00C13BFD">
        <w:rPr>
          <w:rFonts w:ascii="微软雅黑" w:eastAsia="微软雅黑" w:hAnsi="微软雅黑"/>
          <w:sz w:val="24"/>
          <w:szCs w:val="28"/>
        </w:rPr>
        <w:t xml:space="preserve">   </w:t>
      </w:r>
      <w:r w:rsidR="00C13BFD">
        <w:rPr>
          <w:rFonts w:ascii="微软雅黑" w:eastAsia="微软雅黑" w:hAnsi="微软雅黑" w:hint="eastAsia"/>
          <w:sz w:val="24"/>
          <w:szCs w:val="28"/>
        </w:rPr>
        <w:t>＞</w:t>
      </w:r>
      <w:r w:rsidR="006C762C">
        <w:rPr>
          <w:rFonts w:ascii="微软雅黑" w:eastAsia="微软雅黑" w:hAnsi="微软雅黑" w:hint="eastAsia"/>
          <w:sz w:val="24"/>
          <w:szCs w:val="28"/>
        </w:rPr>
        <w:t>20</w:t>
      </w:r>
      <w:r w:rsidR="00C13BFD">
        <w:rPr>
          <w:rFonts w:ascii="微软雅黑" w:eastAsia="微软雅黑" w:hAnsi="微软雅黑" w:hint="eastAsia"/>
          <w:sz w:val="24"/>
          <w:szCs w:val="28"/>
        </w:rPr>
        <w:t>0</w:t>
      </w:r>
      <w:r w:rsidR="00C13BFD">
        <w:rPr>
          <w:rFonts w:ascii="微软雅黑" w:eastAsia="微软雅黑" w:hAnsi="微软雅黑"/>
          <w:sz w:val="24"/>
          <w:szCs w:val="28"/>
        </w:rPr>
        <w:t xml:space="preserve"> </w:t>
      </w:r>
      <w:proofErr w:type="spellStart"/>
      <w:r w:rsidR="00C13BFD">
        <w:rPr>
          <w:rFonts w:ascii="微软雅黑" w:eastAsia="微软雅黑" w:hAnsi="微软雅黑" w:hint="eastAsia"/>
          <w:sz w:val="24"/>
          <w:szCs w:val="28"/>
        </w:rPr>
        <w:t>mW</w:t>
      </w:r>
      <w:proofErr w:type="spellEnd"/>
    </w:p>
    <w:p w14:paraId="5BCC8F74" w14:textId="2629820B" w:rsidR="00885176" w:rsidRDefault="004240F1" w:rsidP="00885176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脉冲宽度</w:t>
      </w:r>
      <w:r w:rsidR="00885176">
        <w:rPr>
          <w:rFonts w:ascii="微软雅黑" w:eastAsia="微软雅黑" w:hAnsi="微软雅黑" w:hint="eastAsia"/>
          <w:sz w:val="24"/>
          <w:szCs w:val="28"/>
        </w:rPr>
        <w:t xml:space="preserve">： </w:t>
      </w:r>
      <w:r w:rsidR="00885176">
        <w:rPr>
          <w:rFonts w:ascii="微软雅黑" w:eastAsia="微软雅黑" w:hAnsi="微软雅黑"/>
          <w:sz w:val="24"/>
          <w:szCs w:val="28"/>
        </w:rPr>
        <w:t xml:space="preserve">                               </w:t>
      </w:r>
      <w:r w:rsidR="00C13BFD">
        <w:rPr>
          <w:rFonts w:ascii="微软雅黑" w:eastAsia="微软雅黑" w:hAnsi="微软雅黑"/>
          <w:sz w:val="24"/>
          <w:szCs w:val="28"/>
        </w:rPr>
        <w:t xml:space="preserve">      </w:t>
      </w:r>
      <w:r w:rsidR="00885176">
        <w:rPr>
          <w:rFonts w:ascii="微软雅黑" w:eastAsia="微软雅黑" w:hAnsi="微软雅黑"/>
          <w:sz w:val="24"/>
          <w:szCs w:val="28"/>
        </w:rPr>
        <w:t xml:space="preserve"> </w:t>
      </w:r>
      <w:r w:rsidR="00C13BFD">
        <w:rPr>
          <w:rFonts w:ascii="微软雅黑" w:eastAsia="微软雅黑" w:hAnsi="微软雅黑" w:hint="eastAsia"/>
          <w:sz w:val="24"/>
          <w:szCs w:val="28"/>
        </w:rPr>
        <w:t>＜2</w:t>
      </w:r>
      <w:r w:rsidR="00C13BFD">
        <w:rPr>
          <w:rFonts w:ascii="微软雅黑" w:eastAsia="微软雅黑" w:hAnsi="微软雅黑"/>
          <w:sz w:val="24"/>
          <w:szCs w:val="28"/>
        </w:rPr>
        <w:t xml:space="preserve"> </w:t>
      </w:r>
      <w:r w:rsidR="00C13BFD">
        <w:rPr>
          <w:rFonts w:ascii="微软雅黑" w:eastAsia="微软雅黑" w:hAnsi="微软雅黑" w:hint="eastAsia"/>
          <w:sz w:val="24"/>
          <w:szCs w:val="28"/>
        </w:rPr>
        <w:t>nm</w:t>
      </w:r>
    </w:p>
    <w:p w14:paraId="51A8460F" w14:textId="078955B3" w:rsidR="00885176" w:rsidRDefault="004240F1" w:rsidP="00885176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光束质量TEM</w:t>
      </w:r>
      <w:r w:rsidRPr="004240F1">
        <w:rPr>
          <w:rFonts w:ascii="微软雅黑" w:eastAsia="微软雅黑" w:hAnsi="微软雅黑" w:hint="eastAsia"/>
          <w:sz w:val="24"/>
          <w:szCs w:val="28"/>
          <w:vertAlign w:val="subscript"/>
        </w:rPr>
        <w:t>00</w:t>
      </w:r>
      <w:r w:rsidR="00885176">
        <w:rPr>
          <w:rFonts w:ascii="微软雅黑" w:eastAsia="微软雅黑" w:hAnsi="微软雅黑" w:hint="eastAsia"/>
          <w:sz w:val="24"/>
          <w:szCs w:val="28"/>
        </w:rPr>
        <w:t xml:space="preserve">： </w:t>
      </w:r>
      <w:r w:rsidR="00885176">
        <w:rPr>
          <w:rFonts w:ascii="微软雅黑" w:eastAsia="微软雅黑" w:hAnsi="微软雅黑"/>
          <w:sz w:val="24"/>
          <w:szCs w:val="28"/>
        </w:rPr>
        <w:t xml:space="preserve">                                </w:t>
      </w:r>
      <w:r w:rsidR="00C13BFD">
        <w:rPr>
          <w:rFonts w:ascii="微软雅黑" w:eastAsia="微软雅黑" w:hAnsi="微软雅黑" w:hint="eastAsia"/>
          <w:sz w:val="24"/>
          <w:szCs w:val="28"/>
        </w:rPr>
        <w:t>M</w:t>
      </w:r>
      <w:r w:rsidR="00C13BFD" w:rsidRPr="00C13BFD">
        <w:rPr>
          <w:rFonts w:ascii="微软雅黑" w:eastAsia="微软雅黑" w:hAnsi="微软雅黑" w:hint="eastAsia"/>
          <w:sz w:val="24"/>
          <w:szCs w:val="28"/>
          <w:vertAlign w:val="superscript"/>
        </w:rPr>
        <w:t>2</w:t>
      </w:r>
      <w:r w:rsidR="00C13BFD">
        <w:rPr>
          <w:rFonts w:ascii="微软雅黑" w:eastAsia="微软雅黑" w:hAnsi="微软雅黑" w:hint="eastAsia"/>
          <w:sz w:val="24"/>
          <w:szCs w:val="28"/>
        </w:rPr>
        <w:t>&lt;</w:t>
      </w:r>
      <w:r w:rsidR="00C13BFD">
        <w:rPr>
          <w:rFonts w:ascii="微软雅黑" w:eastAsia="微软雅黑" w:hAnsi="微软雅黑"/>
          <w:sz w:val="24"/>
          <w:szCs w:val="28"/>
        </w:rPr>
        <w:t>1</w:t>
      </w:r>
      <w:r w:rsidR="00885176">
        <w:rPr>
          <w:rFonts w:ascii="微软雅黑" w:eastAsia="微软雅黑" w:hAnsi="微软雅黑" w:hint="eastAsia"/>
          <w:sz w:val="24"/>
          <w:szCs w:val="28"/>
        </w:rPr>
        <w:t>.</w:t>
      </w:r>
      <w:r w:rsidR="00C13BFD">
        <w:rPr>
          <w:rFonts w:ascii="微软雅黑" w:eastAsia="微软雅黑" w:hAnsi="微软雅黑"/>
          <w:sz w:val="24"/>
          <w:szCs w:val="28"/>
        </w:rPr>
        <w:t>1</w:t>
      </w:r>
    </w:p>
    <w:p w14:paraId="5D5EE154" w14:textId="3B70328F" w:rsidR="000B093A" w:rsidRPr="00C13BFD" w:rsidRDefault="00885176" w:rsidP="00C13BFD">
      <w:pPr>
        <w:spacing w:before="240"/>
        <w:rPr>
          <w:rFonts w:ascii="微软雅黑" w:eastAsia="微软雅黑" w:hAnsi="微软雅黑"/>
          <w:b/>
          <w:bCs/>
          <w:sz w:val="28"/>
          <w:szCs w:val="32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9D4FBD" wp14:editId="7B08C68B">
                <wp:simplePos x="0" y="0"/>
                <wp:positionH relativeFrom="column">
                  <wp:posOffset>-71755</wp:posOffset>
                </wp:positionH>
                <wp:positionV relativeFrom="paragraph">
                  <wp:posOffset>175260</wp:posOffset>
                </wp:positionV>
                <wp:extent cx="5875020" cy="0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DD8CCA5" id="直接连接符 5" o:spid="_x0000_s1026" style="position:absolute;left:0;text-align:lef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65pt,13.8pt" to="456.9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" strokecolor="#347c73" strokeweight="1pt">
                <v:stroke joinstyle="miter"/>
              </v:line>
            </w:pict>
          </mc:Fallback>
        </mc:AlternateContent>
      </w:r>
      <w:r w:rsidR="00C13BFD">
        <w:rPr>
          <w:rFonts w:ascii="微软雅黑" w:eastAsia="微软雅黑" w:hAnsi="微软雅黑" w:hint="eastAsia"/>
          <w:sz w:val="28"/>
          <w:szCs w:val="32"/>
        </w:rPr>
        <w:t>典型输出</w:t>
      </w:r>
      <w:r>
        <w:rPr>
          <w:rFonts w:ascii="微软雅黑" w:eastAsia="微软雅黑" w:hAnsi="微软雅黑" w:hint="eastAsia"/>
          <w:sz w:val="28"/>
          <w:szCs w:val="32"/>
        </w:rPr>
        <w:t xml:space="preserve"> </w:t>
      </w:r>
      <w:r w:rsidR="00C13BFD">
        <w:rPr>
          <w:rFonts w:ascii="Bahnschrift SemiBold SemiConden" w:eastAsia="黑体" w:hAnsi="Bahnschrift SemiBold SemiConden"/>
          <w:b/>
          <w:bCs/>
          <w:spacing w:val="20"/>
          <w:sz w:val="24"/>
          <w:szCs w:val="28"/>
        </w:rPr>
        <w:t>TYPICAL OUTPUT</w:t>
      </w:r>
      <w:r w:rsidRPr="00EC569A">
        <w:rPr>
          <w:rFonts w:ascii="微软雅黑" w:eastAsia="微软雅黑" w:hAnsi="微软雅黑" w:hint="eastAsia"/>
          <w:b/>
          <w:bCs/>
          <w:sz w:val="28"/>
          <w:szCs w:val="32"/>
        </w:rPr>
        <w:t>：</w:t>
      </w:r>
    </w:p>
    <w:p w14:paraId="7939D830" w14:textId="2C6508A1" w:rsidR="000B093A" w:rsidRDefault="00C13BFD" w:rsidP="000E7585">
      <w:pPr>
        <w:spacing w:line="400" w:lineRule="exact"/>
        <w:ind w:firstLineChars="200" w:firstLine="480"/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 xml:space="preserve">典型输出谱： </w:t>
      </w:r>
      <w:r>
        <w:rPr>
          <w:rFonts w:ascii="微软雅黑" w:eastAsia="微软雅黑" w:hAnsi="微软雅黑"/>
          <w:sz w:val="24"/>
          <w:szCs w:val="28"/>
        </w:rPr>
        <w:t xml:space="preserve">                     </w:t>
      </w:r>
      <w:r>
        <w:rPr>
          <w:rFonts w:ascii="微软雅黑" w:eastAsia="微软雅黑" w:hAnsi="微软雅黑" w:hint="eastAsia"/>
          <w:sz w:val="24"/>
          <w:szCs w:val="28"/>
        </w:rPr>
        <w:t>输出光斑：</w:t>
      </w:r>
    </w:p>
    <w:p w14:paraId="5E80A674" w14:textId="77777777" w:rsidR="00C13BFD" w:rsidRDefault="00C13BFD" w:rsidP="00C13BFD">
      <w:pPr>
        <w:ind w:firstLineChars="200" w:firstLine="420"/>
        <w:rPr>
          <w:noProof/>
        </w:rPr>
      </w:pPr>
    </w:p>
    <w:p w14:paraId="5B9FECF3" w14:textId="17BC55BB" w:rsidR="00885176" w:rsidRDefault="000224E2" w:rsidP="000224E2">
      <w:pPr>
        <w:rPr>
          <w:rFonts w:ascii="微软雅黑" w:eastAsia="微软雅黑" w:hAnsi="微软雅黑"/>
          <w:sz w:val="24"/>
          <w:szCs w:val="28"/>
        </w:rPr>
      </w:pPr>
      <w:r w:rsidRPr="000224E2">
        <w:rPr>
          <w:rFonts w:ascii="微软雅黑" w:eastAsia="微软雅黑" w:hAnsi="微软雅黑"/>
          <w:noProof/>
          <w:sz w:val="24"/>
          <w:szCs w:val="28"/>
        </w:rPr>
        <w:drawing>
          <wp:inline distT="0" distB="0" distL="0" distR="0" wp14:anchorId="7B0A455C" wp14:editId="4D67873F">
            <wp:extent cx="3020060" cy="2313940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BFD">
        <w:rPr>
          <w:rFonts w:ascii="微软雅黑" w:eastAsia="微软雅黑" w:hAnsi="微软雅黑" w:hint="eastAsia"/>
          <w:sz w:val="24"/>
          <w:szCs w:val="28"/>
        </w:rPr>
        <w:t xml:space="preserve"> </w:t>
      </w:r>
      <w:r w:rsidR="00C13BFD">
        <w:rPr>
          <w:rFonts w:ascii="微软雅黑" w:eastAsia="微软雅黑" w:hAnsi="微软雅黑"/>
          <w:sz w:val="24"/>
          <w:szCs w:val="28"/>
        </w:rPr>
        <w:t xml:space="preserve">      </w:t>
      </w:r>
      <w:r w:rsidR="00C13BFD">
        <w:rPr>
          <w:noProof/>
        </w:rPr>
        <w:drawing>
          <wp:inline distT="0" distB="0" distL="0" distR="0" wp14:anchorId="625F0ABD" wp14:editId="732BE7E6">
            <wp:extent cx="2135026" cy="2258055"/>
            <wp:effectExtent l="0" t="0" r="0" b="9525"/>
            <wp:docPr id="20" name="Picture 18" descr="C:\Users\xjiang\Documents\Max-Planck-Institute Division Russell\ESM Global sale\NKT SC\pumped by NKT MC laser\out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jiang\Documents\Max-Planck-Institute Division Russell\ESM Global sale\NKT SC\pumped by NKT MC laser\outpu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4" t="18507" r="18793"/>
                    <a:stretch/>
                  </pic:blipFill>
                  <pic:spPr bwMode="auto">
                    <a:xfrm>
                      <a:off x="0" y="0"/>
                      <a:ext cx="2146772" cy="227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0F08C" w14:textId="77777777" w:rsidR="00C13BFD" w:rsidRDefault="00C13BFD" w:rsidP="00C13BFD">
      <w:pPr>
        <w:spacing w:line="400" w:lineRule="exact"/>
        <w:rPr>
          <w:rFonts w:ascii="微软雅黑" w:eastAsia="微软雅黑" w:hAnsi="微软雅黑"/>
          <w:sz w:val="24"/>
          <w:szCs w:val="28"/>
        </w:rPr>
      </w:pPr>
    </w:p>
    <w:p w14:paraId="78DAEA65" w14:textId="63ED4230" w:rsidR="000B093A" w:rsidRDefault="000B093A" w:rsidP="000E7585">
      <w:pPr>
        <w:spacing w:line="400" w:lineRule="exact"/>
        <w:ind w:firstLineChars="200" w:firstLine="482"/>
        <w:rPr>
          <w:rFonts w:ascii="微软雅黑" w:eastAsia="微软雅黑" w:hAnsi="微软雅黑"/>
          <w:sz w:val="24"/>
          <w:szCs w:val="28"/>
        </w:rPr>
      </w:pPr>
      <w:r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176DD9" wp14:editId="6CEB02D2">
                <wp:simplePos x="0" y="0"/>
                <wp:positionH relativeFrom="column">
                  <wp:posOffset>-75565</wp:posOffset>
                </wp:positionH>
                <wp:positionV relativeFrom="paragraph">
                  <wp:posOffset>207010</wp:posOffset>
                </wp:positionV>
                <wp:extent cx="5875020" cy="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D1F197D" id="直接连接符 12" o:spid="_x0000_s1026" style="position:absolute;left:0;text-align:lef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95pt,16.3pt" to="456.6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" strokecolor="#347c73" strokeweight="1.5pt">
                <v:stroke joinstyle="miter"/>
              </v:line>
            </w:pict>
          </mc:Fallback>
        </mc:AlternateContent>
      </w:r>
    </w:p>
    <w:p w14:paraId="3B77F3FE" w14:textId="2354F017" w:rsidR="000E7585" w:rsidRPr="000B093A" w:rsidRDefault="000B093A" w:rsidP="000B093A">
      <w:pPr>
        <w:spacing w:line="400" w:lineRule="exact"/>
        <w:ind w:firstLineChars="150" w:firstLine="270"/>
        <w:rPr>
          <w:rFonts w:ascii="微软雅黑" w:eastAsia="微软雅黑" w:hAnsi="微软雅黑"/>
          <w:sz w:val="18"/>
          <w:szCs w:val="18"/>
        </w:rPr>
      </w:pPr>
      <w:r w:rsidRPr="00D56262">
        <w:rPr>
          <w:rFonts w:ascii="微软雅黑" w:eastAsia="微软雅黑" w:hAnsi="微软雅黑"/>
          <w:sz w:val="18"/>
          <w:szCs w:val="18"/>
        </w:rPr>
        <w:t xml:space="preserve">艾菲博(宁波)光电科技有限责任公司 </w:t>
      </w:r>
      <w:r>
        <w:rPr>
          <w:rFonts w:ascii="微软雅黑" w:eastAsia="微软雅黑" w:hAnsi="微软雅黑"/>
          <w:sz w:val="18"/>
          <w:szCs w:val="18"/>
        </w:rPr>
        <w:t xml:space="preserve">  </w:t>
      </w:r>
      <w:r w:rsidRPr="00D56262">
        <w:rPr>
          <w:rFonts w:ascii="微软雅黑" w:eastAsia="微软雅黑" w:hAnsi="微软雅黑"/>
          <w:sz w:val="18"/>
          <w:szCs w:val="18"/>
        </w:rPr>
        <w:t>浙江省宁波高新区沧海路</w:t>
      </w:r>
      <w:r w:rsidRPr="00D56262">
        <w:rPr>
          <w:rFonts w:ascii="微软雅黑" w:eastAsia="微软雅黑" w:hAnsi="微软雅黑" w:hint="eastAsia"/>
          <w:sz w:val="18"/>
          <w:szCs w:val="18"/>
        </w:rPr>
        <w:t>225</w:t>
      </w:r>
      <w:r w:rsidRPr="00D56262">
        <w:rPr>
          <w:rFonts w:ascii="微软雅黑" w:eastAsia="微软雅黑" w:hAnsi="微软雅黑"/>
          <w:sz w:val="18"/>
          <w:szCs w:val="18"/>
        </w:rPr>
        <w:t xml:space="preserve">号10号楼 </w:t>
      </w:r>
      <w:r>
        <w:rPr>
          <w:rFonts w:ascii="微软雅黑" w:eastAsia="微软雅黑" w:hAnsi="微软雅黑"/>
          <w:sz w:val="18"/>
          <w:szCs w:val="18"/>
        </w:rPr>
        <w:t xml:space="preserve">   </w:t>
      </w:r>
      <w:r w:rsidRPr="00D56262">
        <w:rPr>
          <w:rFonts w:ascii="微软雅黑" w:eastAsia="微软雅黑" w:hAnsi="微软雅黑" w:hint="eastAsia"/>
          <w:sz w:val="18"/>
          <w:szCs w:val="18"/>
        </w:rPr>
        <w:t>TEL.</w:t>
      </w:r>
      <w:r>
        <w:rPr>
          <w:rFonts w:ascii="微软雅黑" w:eastAsia="微软雅黑" w:hAnsi="微软雅黑"/>
          <w:sz w:val="18"/>
          <w:szCs w:val="18"/>
        </w:rPr>
        <w:t xml:space="preserve"> </w:t>
      </w:r>
      <w:r w:rsidRPr="00D56262">
        <w:rPr>
          <w:rFonts w:ascii="微软雅黑" w:eastAsia="微软雅黑" w:hAnsi="微软雅黑" w:hint="eastAsia"/>
          <w:sz w:val="18"/>
          <w:szCs w:val="18"/>
        </w:rPr>
        <w:t>0574</w:t>
      </w:r>
      <w:r w:rsidRPr="00D56262">
        <w:rPr>
          <w:rFonts w:ascii="微软雅黑" w:eastAsia="微软雅黑" w:hAnsi="微软雅黑"/>
          <w:sz w:val="18"/>
          <w:szCs w:val="18"/>
        </w:rPr>
        <w:t xml:space="preserve"> </w:t>
      </w:r>
      <w:r w:rsidRPr="00D56262">
        <w:rPr>
          <w:rFonts w:ascii="微软雅黑" w:eastAsia="微软雅黑" w:hAnsi="微软雅黑" w:hint="eastAsia"/>
          <w:sz w:val="18"/>
          <w:szCs w:val="18"/>
        </w:rPr>
        <w:t>87919361</w:t>
      </w:r>
      <w:r w:rsidR="000E7585">
        <w:rPr>
          <w:rFonts w:ascii="黑体" w:eastAsia="黑体" w:hAnsi="黑体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ABEA3B" wp14:editId="359BEC12">
                <wp:simplePos x="0" y="0"/>
                <wp:positionH relativeFrom="column">
                  <wp:posOffset>-43815</wp:posOffset>
                </wp:positionH>
                <wp:positionV relativeFrom="paragraph">
                  <wp:posOffset>2670810</wp:posOffset>
                </wp:positionV>
                <wp:extent cx="5875020" cy="0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47C73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FA3D97B" id="直接连接符 10" o:spid="_x0000_s1026" style="position:absolute;left:0;text-align:lef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45pt,210.3pt" to="459.15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" strokecolor="#347c73" strokeweight="1.5pt">
                <v:stroke joinstyle="miter"/>
              </v:line>
            </w:pict>
          </mc:Fallback>
        </mc:AlternateContent>
      </w:r>
    </w:p>
    <w:sectPr w:rsidR="000E7585" w:rsidRPr="000B093A" w:rsidSect="00872C08">
      <w:pgSz w:w="11906" w:h="16838"/>
      <w:pgMar w:top="1440" w:right="1416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79363B" w14:textId="77777777" w:rsidR="00912270" w:rsidRDefault="00912270" w:rsidP="00203A00">
      <w:r>
        <w:separator/>
      </w:r>
    </w:p>
  </w:endnote>
  <w:endnote w:type="continuationSeparator" w:id="0">
    <w:p w14:paraId="22CF730C" w14:textId="77777777" w:rsidR="00912270" w:rsidRDefault="00912270" w:rsidP="00203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永中宋体">
    <w:altName w:val="Times New Roman"/>
    <w:charset w:val="01"/>
    <w:family w:val="roman"/>
    <w:pitch w:val="default"/>
    <w:sig w:usb0="00000000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altName w:val="Microsoft Ya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231A7C" w14:textId="77777777" w:rsidR="00912270" w:rsidRDefault="00912270" w:rsidP="00203A00">
      <w:r>
        <w:separator/>
      </w:r>
    </w:p>
  </w:footnote>
  <w:footnote w:type="continuationSeparator" w:id="0">
    <w:p w14:paraId="02248E4F" w14:textId="77777777" w:rsidR="00912270" w:rsidRDefault="00912270" w:rsidP="00203A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6F"/>
    <w:rsid w:val="000224E2"/>
    <w:rsid w:val="000B093A"/>
    <w:rsid w:val="000C210E"/>
    <w:rsid w:val="000E5378"/>
    <w:rsid w:val="000E7585"/>
    <w:rsid w:val="001276AA"/>
    <w:rsid w:val="00144BAE"/>
    <w:rsid w:val="00165F6C"/>
    <w:rsid w:val="001F126A"/>
    <w:rsid w:val="00203A00"/>
    <w:rsid w:val="0025271B"/>
    <w:rsid w:val="002C0ADD"/>
    <w:rsid w:val="003566EF"/>
    <w:rsid w:val="00375E6F"/>
    <w:rsid w:val="003C6685"/>
    <w:rsid w:val="003D0382"/>
    <w:rsid w:val="004240F1"/>
    <w:rsid w:val="004D5509"/>
    <w:rsid w:val="004E78C5"/>
    <w:rsid w:val="00550129"/>
    <w:rsid w:val="00582203"/>
    <w:rsid w:val="005A4B0D"/>
    <w:rsid w:val="005B0DC3"/>
    <w:rsid w:val="005D3A9A"/>
    <w:rsid w:val="00671C81"/>
    <w:rsid w:val="006C762C"/>
    <w:rsid w:val="00872C08"/>
    <w:rsid w:val="00885176"/>
    <w:rsid w:val="008E0699"/>
    <w:rsid w:val="00912270"/>
    <w:rsid w:val="0092500A"/>
    <w:rsid w:val="00AA595F"/>
    <w:rsid w:val="00AC7F0F"/>
    <w:rsid w:val="00B548F9"/>
    <w:rsid w:val="00C13BFD"/>
    <w:rsid w:val="00D1343E"/>
    <w:rsid w:val="00D20793"/>
    <w:rsid w:val="00D56262"/>
    <w:rsid w:val="00DA46CF"/>
    <w:rsid w:val="00DB77A8"/>
    <w:rsid w:val="00EC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C0D3E2"/>
  <w15:chartTrackingRefBased/>
  <w15:docId w15:val="{5C7DE1D3-CFB5-46E8-B71A-866AC43B5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3A0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03A0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03A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03A00"/>
    <w:rPr>
      <w:sz w:val="18"/>
      <w:szCs w:val="18"/>
    </w:rPr>
  </w:style>
  <w:style w:type="paragraph" w:styleId="a7">
    <w:name w:val="List Paragraph"/>
    <w:basedOn w:val="a"/>
    <w:uiPriority w:val="34"/>
    <w:qFormat/>
    <w:rsid w:val="000E7585"/>
    <w:pPr>
      <w:ind w:firstLineChars="200" w:firstLine="420"/>
    </w:pPr>
    <w:rPr>
      <w:rFonts w:ascii="Times New Roman" w:eastAsia="永中宋体" w:hAnsi="Times New Roman" w:cs="Times New Roman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276A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1276AA"/>
    <w:rPr>
      <w:sz w:val="18"/>
      <w:szCs w:val="18"/>
    </w:rPr>
  </w:style>
  <w:style w:type="character" w:styleId="aa">
    <w:name w:val="Strong"/>
    <w:basedOn w:val="a0"/>
    <w:uiPriority w:val="22"/>
    <w:qFormat/>
    <w:rsid w:val="004240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6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429C2-C6AE-4C47-94E0-4F2B094F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185</Words>
  <Characters>1061</Characters>
  <Application>Microsoft Office Word</Application>
  <DocSecurity>0</DocSecurity>
  <Lines>8</Lines>
  <Paragraphs>2</Paragraphs>
  <ScaleCrop>false</ScaleCrop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羽 郑</dc:creator>
  <cp:keywords/>
  <dc:description/>
  <cp:lastModifiedBy>羽 郑</cp:lastModifiedBy>
  <cp:revision>7</cp:revision>
  <cp:lastPrinted>2019-12-25T05:10:00Z</cp:lastPrinted>
  <dcterms:created xsi:type="dcterms:W3CDTF">2020-07-03T03:10:00Z</dcterms:created>
  <dcterms:modified xsi:type="dcterms:W3CDTF">2020-07-03T07:46:00Z</dcterms:modified>
</cp:coreProperties>
</file>